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71" w:rsidRPr="00BB2C71" w:rsidRDefault="00BB2C71" w:rsidP="00BB2C71">
      <w:pPr>
        <w:spacing w:after="0" w:line="240" w:lineRule="auto"/>
        <w:jc w:val="center"/>
        <w:rPr>
          <w:rFonts w:eastAsia="Times New Roman" w:cstheme="minorHAnsi"/>
          <w:sz w:val="40"/>
          <w:szCs w:val="40"/>
          <w:lang w:eastAsia="mk-MK"/>
        </w:rPr>
      </w:pPr>
      <w:r w:rsidRPr="00BB2C71">
        <w:rPr>
          <w:rFonts w:eastAsia="Times New Roman" w:cstheme="minorHAnsi"/>
          <w:sz w:val="40"/>
          <w:szCs w:val="40"/>
          <w:lang w:eastAsia="mk-MK"/>
        </w:rPr>
        <w:t>СТОП за злоупотреба на децата во текот на изборната кампања</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Ана Панчева - дипломиран социјален работник</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Весна Стојковска - дипломиран правник</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Центар за детска Правда “Малиот Голем Човек”</w:t>
      </w: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bCs/>
          <w:sz w:val="28"/>
          <w:szCs w:val="28"/>
          <w:lang w:eastAsia="mk-MK"/>
        </w:rPr>
        <w:t>1.  Формулација на проблемот</w:t>
      </w:r>
    </w:p>
    <w:p w:rsidR="00BB2C71" w:rsidRPr="00BB2C71" w:rsidRDefault="00BB2C71" w:rsidP="00BB2C71">
      <w:pPr>
        <w:spacing w:after="0" w:line="240" w:lineRule="auto"/>
        <w:jc w:val="both"/>
        <w:rPr>
          <w:rFonts w:eastAsia="Times New Roman" w:cstheme="minorHAnsi"/>
          <w:sz w:val="20"/>
          <w:szCs w:val="20"/>
          <w:lang w:val="en-US" w:eastAsia="mk-MK"/>
        </w:rPr>
      </w:pPr>
    </w:p>
    <w:p w:rsidR="00BB2C71" w:rsidRPr="00BB2C71" w:rsidRDefault="00BB2C71" w:rsidP="00BB2C71">
      <w:pPr>
        <w:spacing w:after="0" w:line="240" w:lineRule="auto"/>
        <w:jc w:val="both"/>
        <w:rPr>
          <w:rFonts w:eastAsia="Times New Roman" w:cstheme="minorHAnsi"/>
          <w:sz w:val="20"/>
          <w:szCs w:val="20"/>
          <w:lang w:val="en-US"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Во Македонија постојат низа проблеми и недостатоци  присутни во остварувањето на правата на детето. Како фактори на ризик кои доведуваат децата да се најдат во особено тешки околности, меѓу другите, се: актуелната влошена социо-економска состојба во државата, политичката и безбедносната состојба во кризните подрачја, вооружените конфликти, предрасудите, низок степен на свест за ранливите групи во заедницата и сл.</w:t>
      </w:r>
    </w:p>
    <w:p w:rsidR="00BB2C71" w:rsidRPr="00BB2C71" w:rsidRDefault="00BB2C71" w:rsidP="00BB2C71">
      <w:pPr>
        <w:spacing w:after="0" w:line="240" w:lineRule="auto"/>
        <w:jc w:val="both"/>
        <w:rPr>
          <w:rFonts w:eastAsia="Times New Roman" w:cstheme="minorHAnsi"/>
          <w:sz w:val="20"/>
          <w:szCs w:val="20"/>
          <w:lang w:val="en-US"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Според Конвенцијата за правата на детето, “детето треба да биде подготвено да живее самостојно во општеството и да биде воспитувано во духот на идеалите прокламирани со Повелбата на Обединетите нации, а особено во духот на мирот, достоинството, толеранцијата, слободата, рамноправноста и солидарноста.”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Но, што се случува во реалноста, односно во Република Македонија  каде што постои поделба, парцијализација и партизација на општественото ткиво предизвикано, пред се, од постоечките политички партии кои се залагаат за учество во власта.</w:t>
      </w:r>
      <w:r w:rsidRPr="00BB2C71">
        <w:rPr>
          <w:rFonts w:eastAsia="Times New Roman" w:cstheme="minorHAnsi"/>
          <w:sz w:val="20"/>
          <w:szCs w:val="20"/>
          <w:lang w:val="en-US" w:eastAsia="mk-MK"/>
        </w:rPr>
        <w:t xml:space="preserve"> </w:t>
      </w:r>
      <w:r w:rsidRPr="00BB2C71">
        <w:rPr>
          <w:rFonts w:eastAsia="Times New Roman" w:cstheme="minorHAnsi"/>
          <w:sz w:val="20"/>
          <w:szCs w:val="20"/>
          <w:lang w:eastAsia="mk-MK"/>
        </w:rPr>
        <w:t>Децата како дел од тоа општествено ткиво не се имуни на таа парцијализација и, директно или индиректно, свесно или несвесно, се инволвирани во активностите кои се преземаат од страна на политичките партии.Политичките партии се парцијални општествени групи што ги обединуваат луѓето на организиран и доброволен</w:t>
      </w:r>
      <w:r w:rsidRPr="00BB2C71">
        <w:rPr>
          <w:rFonts w:eastAsia="Times New Roman" w:cstheme="minorHAnsi"/>
          <w:sz w:val="24"/>
          <w:szCs w:val="24"/>
          <w:lang w:eastAsia="mk-MK"/>
        </w:rPr>
        <w:t xml:space="preserve"> </w:t>
      </w:r>
      <w:r w:rsidRPr="00BB2C71">
        <w:rPr>
          <w:rFonts w:eastAsia="Times New Roman" w:cstheme="minorHAnsi"/>
          <w:sz w:val="20"/>
          <w:szCs w:val="20"/>
          <w:lang w:eastAsia="mk-MK"/>
        </w:rPr>
        <w:t>начин врз основа на определени програми и идеологија, во кои се изразени интересите на некоја општествена група, а со цел да се освои власта или да се влијае врз неа”.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Тие станаа доминантен фактор на политичкиот живот на современото општество и се посредници меѓу широките слоеви на населението и политичката елита. Преку нив се врши  влијание врз пошироките општествени слоеви. И масовната пропаганда што ја применуваат преку современите масовни медиуми (печат, радио, телевизија) претставува силно средство за индоктринација на широките слоеви на населението со ставовите и идеите содржани во нивните програми.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 xml:space="preserve">Децата, како популација најподложна на влијание, се посредни или непосредни учесници на политички организирања или дејствувања, а согласно Законот за заштита на децата </w:t>
      </w:r>
      <w:r w:rsidRPr="00BB2C71">
        <w:rPr>
          <w:rFonts w:eastAsia="Times New Roman" w:cstheme="minorHAnsi"/>
          <w:bCs/>
          <w:sz w:val="20"/>
          <w:szCs w:val="20"/>
          <w:lang w:eastAsia="mk-MK"/>
        </w:rPr>
        <w:t>“се забранува политичко или верско организирање или дејствување и злоупотреба на децата поради политичко или верско организирање и дејствување”.</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n-US" w:eastAsia="mk-MK"/>
        </w:rPr>
        <w:tab/>
      </w:r>
      <w:r w:rsidRPr="00BB2C71">
        <w:rPr>
          <w:rFonts w:eastAsia="Times New Roman" w:cstheme="minorHAnsi"/>
          <w:sz w:val="20"/>
          <w:szCs w:val="20"/>
          <w:lang w:eastAsia="mk-MK"/>
        </w:rPr>
        <w:t>Тргнувајќи од актуелната состојба во Република Македонија  и повикувајќи се единствено на наведената одредба од истоимениот закон, се наметна предметот на нашето истражување, кој сметаме дека е значаен за заштита на детето, особено во текот на изборните кампањи.</w:t>
      </w: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bCs/>
          <w:sz w:val="28"/>
          <w:szCs w:val="28"/>
          <w:lang w:eastAsia="mk-MK"/>
        </w:rPr>
        <w:t>2. Предмет на истражувањето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0"/>
          <w:szCs w:val="20"/>
          <w:lang w:val="en-US" w:eastAsia="mk-MK"/>
        </w:rPr>
        <w:tab/>
      </w:r>
      <w:r w:rsidRPr="00BB2C71">
        <w:rPr>
          <w:rFonts w:eastAsia="Times New Roman" w:cstheme="minorHAnsi"/>
          <w:sz w:val="20"/>
          <w:szCs w:val="20"/>
          <w:lang w:eastAsia="mk-MK"/>
        </w:rPr>
        <w:t>Во текот на четириесетдневната изборна кампања политичките партии “имаат право рамноправно и под еднакви услови да ги користат сите видови на политичка пропаганда, известување и други облици  пропаганда, чија цел е да се влијае на одлуката на избирачите при гласањето за кандидати за пратеници”. Дозволено е рамноправно медиумско претставување во јавните гласила, испитувања на јавното мислење, претставување на изборни плакати и одржување на јавни собири, на начин и под услови определени со закон. Оттука, предмет на истражувањето се конститутивните елементи на изборната кампања, нормативната димензија, улогата и однесувањето на децата, медиумите, политичките партии и институциите на системот во текот на нејзиното траење.</w:t>
      </w:r>
    </w:p>
    <w:p w:rsidR="00BB2C71" w:rsidRPr="00BB2C71" w:rsidRDefault="00BB2C71" w:rsidP="00BB2C71">
      <w:pPr>
        <w:spacing w:after="0" w:line="240" w:lineRule="auto"/>
        <w:jc w:val="both"/>
        <w:rPr>
          <w:rFonts w:eastAsia="Times New Roman" w:cstheme="minorHAnsi"/>
          <w:sz w:val="24"/>
          <w:szCs w:val="24"/>
          <w:lang w:eastAsia="mk-MK"/>
        </w:rPr>
      </w:pP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bCs/>
          <w:sz w:val="28"/>
          <w:szCs w:val="28"/>
          <w:lang w:eastAsia="mk-MK"/>
        </w:rPr>
        <w:lastRenderedPageBreak/>
        <w:t>3.  Цели и задачи на истражувањето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0"/>
          <w:szCs w:val="20"/>
          <w:lang w:val="en-US" w:eastAsia="mk-MK"/>
        </w:rPr>
        <w:tab/>
      </w:r>
      <w:r w:rsidRPr="00BB2C71">
        <w:rPr>
          <w:rFonts w:eastAsia="Times New Roman" w:cstheme="minorHAnsi"/>
          <w:sz w:val="20"/>
          <w:szCs w:val="20"/>
          <w:lang w:eastAsia="mk-MK"/>
        </w:rPr>
        <w:t>Цел на истражувањето е анализа на изборната кампања, со цел да се дојде до конкретни сознанија за начинот на нејзиното изведување, карактеристиките, интегрираноста на децата во неа, улогата и начинот на однесување на децата, родителите, политичките партии и другите институции на системот, воопшто.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8"/>
          <w:szCs w:val="28"/>
          <w:lang w:val="en-US" w:eastAsia="mk-MK"/>
        </w:rPr>
        <w:t>4</w:t>
      </w:r>
      <w:r w:rsidRPr="00BB2C71">
        <w:rPr>
          <w:rFonts w:eastAsia="Times New Roman" w:cstheme="minorHAnsi"/>
          <w:sz w:val="28"/>
          <w:szCs w:val="28"/>
          <w:lang w:eastAsia="mk-MK"/>
        </w:rPr>
        <w:t>. Операционализација на истражувањето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0"/>
          <w:szCs w:val="20"/>
          <w:lang w:val="en-US" w:eastAsia="mk-MK"/>
        </w:rPr>
        <w:tab/>
      </w:r>
      <w:r w:rsidRPr="00BB2C71">
        <w:rPr>
          <w:rFonts w:eastAsia="Times New Roman" w:cstheme="minorHAnsi"/>
          <w:sz w:val="20"/>
          <w:szCs w:val="20"/>
          <w:lang w:eastAsia="mk-MK"/>
        </w:rPr>
        <w:t>Како основна метода за согледување дали децата се злоупотребуваат во политички цели е користен методот на структуирано, систематско истражување.</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n-US" w:eastAsia="mk-MK"/>
        </w:rPr>
        <w:tab/>
        <w:t>1</w:t>
      </w:r>
      <w:r>
        <w:rPr>
          <w:rFonts w:eastAsia="Times New Roman" w:cstheme="minorHAnsi"/>
          <w:sz w:val="20"/>
          <w:szCs w:val="20"/>
          <w:lang w:eastAsia="mk-MK"/>
        </w:rPr>
        <w:t xml:space="preserve">. </w:t>
      </w:r>
      <w:r w:rsidRPr="00BB2C71">
        <w:rPr>
          <w:rFonts w:eastAsia="Times New Roman" w:cstheme="minorHAnsi"/>
          <w:sz w:val="20"/>
          <w:szCs w:val="20"/>
          <w:lang w:eastAsia="mk-MK"/>
        </w:rPr>
        <w:t>За собирање на релевантни податоци, при утврдување на претходно наведените хипотези ќе се служиме со методот на набљудување, кој овозможива да се добие реален впечаток за целината на истражувачкиот предмет. Набљудувањето се одвива теренски преку посредно и непосредно учество во набљудуваната средина. Според предложените хипотези, предвидено е да се набљудуваат следниве појави:</w:t>
      </w:r>
    </w:p>
    <w:p w:rsidR="00BB2C71" w:rsidRPr="00BB2C71" w:rsidRDefault="00BB2C71" w:rsidP="00BB2C71">
      <w:pPr>
        <w:pStyle w:val="ListParagraph"/>
        <w:numPr>
          <w:ilvl w:val="0"/>
          <w:numId w:val="3"/>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Јавни собири и митинзи</w:t>
      </w:r>
    </w:p>
    <w:p w:rsidR="00BB2C71" w:rsidRPr="00BB2C71" w:rsidRDefault="00BB2C71" w:rsidP="00BB2C71">
      <w:pPr>
        <w:pStyle w:val="ListParagraph"/>
        <w:numPr>
          <w:ilvl w:val="0"/>
          <w:numId w:val="3"/>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Односите возрасни-деца</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0"/>
          <w:szCs w:val="20"/>
          <w:lang w:val="en-US" w:eastAsia="mk-MK"/>
        </w:rPr>
        <w:tab/>
        <w:t>2</w:t>
      </w:r>
      <w:r w:rsidRPr="00BB2C71">
        <w:rPr>
          <w:rFonts w:eastAsia="Times New Roman" w:cstheme="minorHAnsi"/>
          <w:sz w:val="20"/>
          <w:szCs w:val="20"/>
          <w:lang w:eastAsia="mk-MK"/>
        </w:rPr>
        <w:t>. За утврдување на влијанието на политичката пропаганда врз  ставовите  и мислењата на децата  ќе се користиме со методот анализа на содржина. Тоа подразбира проучување на содржината на пораката која се упатува со некоја намера на трети лица и овозможува да се извлекуваат заклучоци за сфаќањата, ставовите, намерите на испраќачот, за неговиот однос со други поединци или општествени групи. Според предметот на истражување, при анализа на содржина ќе се земат во вид следниве елементи:</w:t>
      </w:r>
    </w:p>
    <w:p w:rsidR="00BB2C71" w:rsidRPr="00BB2C71" w:rsidRDefault="00BB2C71" w:rsidP="00BB2C71">
      <w:pPr>
        <w:pStyle w:val="ListParagraph"/>
        <w:numPr>
          <w:ilvl w:val="0"/>
          <w:numId w:val="4"/>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Политичките партии, нивните членови, симпатизери и активисти - како испраќачи на пораката</w:t>
      </w:r>
    </w:p>
    <w:p w:rsidR="00BB2C71" w:rsidRPr="00BB2C71" w:rsidRDefault="00BB2C71" w:rsidP="00BB2C71">
      <w:pPr>
        <w:pStyle w:val="ListParagraph"/>
        <w:numPr>
          <w:ilvl w:val="0"/>
          <w:numId w:val="4"/>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Децата-како примачи на пораката</w:t>
      </w:r>
    </w:p>
    <w:p w:rsidR="00BB2C71" w:rsidRPr="00BB2C71" w:rsidRDefault="00BB2C71" w:rsidP="00BB2C71">
      <w:pPr>
        <w:pStyle w:val="ListParagraph"/>
        <w:numPr>
          <w:ilvl w:val="0"/>
          <w:numId w:val="4"/>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Печатот, фотографиите, телевизијата и политичките говори – како извори на испраќања на пораката</w:t>
      </w:r>
    </w:p>
    <w:p w:rsidR="00BB2C71" w:rsidRDefault="00BB2C71" w:rsidP="00BB2C71">
      <w:pPr>
        <w:spacing w:after="0" w:line="240" w:lineRule="auto"/>
        <w:jc w:val="both"/>
        <w:rPr>
          <w:rFonts w:eastAsia="Times New Roman" w:cstheme="minorHAnsi"/>
          <w:sz w:val="20"/>
          <w:szCs w:val="20"/>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sz w:val="20"/>
          <w:szCs w:val="20"/>
          <w:lang w:val="en-US" w:eastAsia="mk-MK"/>
        </w:rPr>
        <w:tab/>
        <w:t>3</w:t>
      </w:r>
      <w:r w:rsidRPr="00BB2C71">
        <w:rPr>
          <w:rFonts w:eastAsia="Times New Roman" w:cstheme="minorHAnsi"/>
          <w:sz w:val="20"/>
          <w:szCs w:val="20"/>
          <w:lang w:eastAsia="mk-MK"/>
        </w:rPr>
        <w:t>. Прибирање на емпириските податоци се врши со помош на техниката анкетирање. Техниката на анкетирање ја користиме за да ги сознаеме мислењата и ставовите на децата околу нивното инволвирање во прстојните парламентарни избори, како и влијанието на возрасните врз формирањето на истите. При анкетирањето како инструмент користевме анкетен прашалник кој го сочинуваат 23 комбинирани прашања од затворен тип. Понудените одговори се со повеќечлен и алтернативен избор. Прашалникот служи за да се проверат поставените хипотези на истражувањето.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Pr>
          <w:rFonts w:eastAsia="Times New Roman" w:cstheme="minorHAnsi"/>
          <w:bCs/>
          <w:sz w:val="28"/>
          <w:szCs w:val="28"/>
          <w:lang w:val="en-US" w:eastAsia="mk-MK"/>
        </w:rPr>
        <w:t>5</w:t>
      </w:r>
      <w:r w:rsidRPr="00BB2C71">
        <w:rPr>
          <w:rFonts w:eastAsia="Times New Roman" w:cstheme="minorHAnsi"/>
          <w:bCs/>
          <w:sz w:val="28"/>
          <w:szCs w:val="28"/>
          <w:lang w:eastAsia="mk-MK"/>
        </w:rPr>
        <w:t>. Истражувачки резултати</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lang w:val="sv-SE" w:eastAsia="mk-MK"/>
        </w:rPr>
        <w:t>Податоци од анкетата на 574 деца спроведена</w:t>
      </w:r>
      <w:r>
        <w:rPr>
          <w:rFonts w:eastAsia="Times New Roman" w:cstheme="minorHAnsi"/>
          <w:lang w:val="sv-SE" w:eastAsia="mk-MK"/>
        </w:rPr>
        <w:t xml:space="preserve"> </w:t>
      </w:r>
      <w:r w:rsidRPr="00BB2C71">
        <w:rPr>
          <w:rFonts w:eastAsia="Times New Roman" w:cstheme="minorHAnsi"/>
          <w:lang w:val="sv-SE" w:eastAsia="mk-MK"/>
        </w:rPr>
        <w:t>од 20.09.2003 до 05.10.2003 год.</w:t>
      </w:r>
      <w:r w:rsidRPr="00BB2C71">
        <w:rPr>
          <w:rFonts w:eastAsia="Times New Roman" w:cstheme="minorHAnsi"/>
          <w:lang w:eastAsia="mk-MK"/>
        </w:rPr>
        <w:t xml:space="preserve"> </w:t>
      </w:r>
      <w:r w:rsidRPr="00BB2C71">
        <w:rPr>
          <w:rFonts w:eastAsia="Times New Roman" w:cstheme="minorHAnsi"/>
          <w:lang w:val="sv-SE" w:eastAsia="mk-MK"/>
        </w:rPr>
        <w:t>на територија на град Скопје</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 Возраст</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10-14 години          </w:t>
      </w:r>
      <w:r w:rsidRPr="00BB2C71">
        <w:rPr>
          <w:rFonts w:eastAsia="Times New Roman" w:cstheme="minorHAnsi"/>
          <w:iCs/>
          <w:sz w:val="20"/>
          <w:szCs w:val="20"/>
          <w:lang w:eastAsia="mk-MK"/>
        </w:rPr>
        <w:t>273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15-18 години          </w:t>
      </w:r>
      <w:r w:rsidRPr="00BB2C71">
        <w:rPr>
          <w:rFonts w:eastAsia="Times New Roman" w:cstheme="minorHAnsi"/>
          <w:iCs/>
          <w:sz w:val="20"/>
          <w:szCs w:val="20"/>
          <w:lang w:eastAsia="mk-MK"/>
        </w:rPr>
        <w:t>299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2</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2.</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Пол</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Машки                    </w:t>
      </w:r>
      <w:r w:rsidRPr="00BB2C71">
        <w:rPr>
          <w:rFonts w:eastAsia="Times New Roman" w:cstheme="minorHAnsi"/>
          <w:iCs/>
          <w:sz w:val="20"/>
          <w:szCs w:val="20"/>
          <w:lang w:eastAsia="mk-MK"/>
        </w:rPr>
        <w:t>283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Женски                  </w:t>
      </w:r>
      <w:r w:rsidRPr="00BB2C71">
        <w:rPr>
          <w:rFonts w:eastAsia="Times New Roman" w:cstheme="minorHAnsi"/>
          <w:iCs/>
          <w:sz w:val="20"/>
          <w:szCs w:val="20"/>
          <w:lang w:eastAsia="mk-MK"/>
        </w:rPr>
        <w:t>283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8</w:t>
      </w:r>
    </w:p>
    <w:p w:rsidR="00BB2C71" w:rsidRPr="00BB2C71" w:rsidRDefault="00BB2C71" w:rsidP="00BB2C71">
      <w:pPr>
        <w:spacing w:after="0" w:line="240" w:lineRule="auto"/>
        <w:jc w:val="both"/>
        <w:rPr>
          <w:rFonts w:eastAsia="Times New Roman" w:cstheme="minorHAnsi"/>
          <w:sz w:val="24"/>
          <w:szCs w:val="24"/>
          <w:lang w:eastAsia="mk-MK"/>
        </w:rPr>
      </w:pPr>
    </w:p>
    <w:p w:rsidR="00BB2C71" w:rsidRDefault="00BB2C71" w:rsidP="00BB2C71">
      <w:pPr>
        <w:spacing w:after="0" w:line="240" w:lineRule="auto"/>
        <w:jc w:val="both"/>
        <w:rPr>
          <w:rFonts w:eastAsia="Times New Roman" w:cstheme="minorHAnsi"/>
          <w:sz w:val="20"/>
          <w:szCs w:val="20"/>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3.Националност</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Македонска           </w:t>
      </w:r>
      <w:r w:rsidRPr="00BB2C71">
        <w:rPr>
          <w:rFonts w:eastAsia="Times New Roman" w:cstheme="minorHAnsi"/>
          <w:iCs/>
          <w:sz w:val="20"/>
          <w:szCs w:val="20"/>
          <w:lang w:eastAsia="mk-MK"/>
        </w:rPr>
        <w:t>339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Албанска                </w:t>
      </w:r>
      <w:r w:rsidRPr="00BB2C71">
        <w:rPr>
          <w:rFonts w:eastAsia="Times New Roman" w:cstheme="minorHAnsi"/>
          <w:iCs/>
          <w:sz w:val="20"/>
          <w:szCs w:val="20"/>
          <w:lang w:eastAsia="mk-MK"/>
        </w:rPr>
        <w:t>107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Турска                      </w:t>
      </w:r>
      <w:r w:rsidRPr="00BB2C71">
        <w:rPr>
          <w:rFonts w:eastAsia="Times New Roman" w:cstheme="minorHAnsi"/>
          <w:iCs/>
          <w:sz w:val="20"/>
          <w:szCs w:val="20"/>
          <w:lang w:eastAsia="mk-MK"/>
        </w:rPr>
        <w:t>11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Ромска                     </w:t>
      </w:r>
      <w:r w:rsidRPr="00BB2C71">
        <w:rPr>
          <w:rFonts w:eastAsia="Times New Roman" w:cstheme="minorHAnsi"/>
          <w:iCs/>
          <w:sz w:val="20"/>
          <w:szCs w:val="20"/>
          <w:lang w:eastAsia="mk-MK"/>
        </w:rPr>
        <w:t>90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Влашка                      </w:t>
      </w:r>
      <w:r w:rsidRPr="00BB2C71">
        <w:rPr>
          <w:rFonts w:eastAsia="Times New Roman" w:cstheme="minorHAnsi"/>
          <w:iCs/>
          <w:sz w:val="20"/>
          <w:szCs w:val="20"/>
          <w:lang w:eastAsia="mk-MK"/>
        </w:rPr>
        <w:t>2</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Српска                     </w:t>
      </w:r>
      <w:r w:rsidRPr="00BB2C71">
        <w:rPr>
          <w:rFonts w:eastAsia="Times New Roman" w:cstheme="minorHAnsi"/>
          <w:iCs/>
          <w:sz w:val="20"/>
          <w:szCs w:val="20"/>
          <w:lang w:eastAsia="mk-MK"/>
        </w:rPr>
        <w:t>15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Друго _________        </w:t>
      </w:r>
      <w:r w:rsidRPr="00BB2C71">
        <w:rPr>
          <w:rFonts w:eastAsia="Times New Roman" w:cstheme="minorHAnsi"/>
          <w:iCs/>
          <w:sz w:val="20"/>
          <w:szCs w:val="20"/>
          <w:lang w:eastAsia="mk-MK"/>
        </w:rPr>
        <w:t>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3</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4.</w:t>
      </w:r>
      <w:r w:rsidRPr="00BB2C71">
        <w:rPr>
          <w:rFonts w:eastAsia="Times New Roman" w:cstheme="minorHAnsi"/>
          <w:sz w:val="14"/>
          <w:szCs w:val="14"/>
          <w:lang w:val="fr-FR" w:eastAsia="mk-MK"/>
        </w:rPr>
        <w:t xml:space="preserve"> </w:t>
      </w:r>
      <w:r w:rsidRPr="00BB2C71">
        <w:rPr>
          <w:rFonts w:eastAsia="Times New Roman" w:cstheme="minorHAnsi"/>
          <w:sz w:val="20"/>
          <w:szCs w:val="20"/>
          <w:lang w:val="fr-FR" w:eastAsia="mk-MK"/>
        </w:rPr>
        <w:t>За што најчесто разговараш со своите врсници?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Музика                           </w:t>
      </w:r>
      <w:r w:rsidRPr="00BB2C71">
        <w:rPr>
          <w:rFonts w:eastAsia="Times New Roman" w:cstheme="minorHAnsi"/>
          <w:iCs/>
          <w:sz w:val="20"/>
          <w:szCs w:val="20"/>
          <w:lang w:eastAsia="mk-MK"/>
        </w:rPr>
        <w:t>205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Спорт                             </w:t>
      </w:r>
      <w:r w:rsidRPr="00BB2C71">
        <w:rPr>
          <w:rFonts w:eastAsia="Times New Roman" w:cstheme="minorHAnsi"/>
          <w:iCs/>
          <w:sz w:val="20"/>
          <w:szCs w:val="20"/>
          <w:lang w:eastAsia="mk-MK"/>
        </w:rPr>
        <w:t>179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Филм                                </w:t>
      </w:r>
      <w:r w:rsidRPr="00BB2C71">
        <w:rPr>
          <w:rFonts w:eastAsia="Times New Roman" w:cstheme="minorHAnsi"/>
          <w:iCs/>
          <w:sz w:val="20"/>
          <w:szCs w:val="20"/>
          <w:lang w:eastAsia="mk-MK"/>
        </w:rPr>
        <w:t>68</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Политика                         </w:t>
      </w:r>
      <w:r w:rsidRPr="00BB2C71">
        <w:rPr>
          <w:rFonts w:eastAsia="Times New Roman" w:cstheme="minorHAnsi"/>
          <w:iCs/>
          <w:sz w:val="20"/>
          <w:szCs w:val="20"/>
          <w:lang w:eastAsia="mk-MK"/>
        </w:rPr>
        <w:t>28</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Друго __________             </w:t>
      </w:r>
      <w:r w:rsidRPr="00BB2C71">
        <w:rPr>
          <w:rFonts w:eastAsia="Times New Roman" w:cstheme="minorHAnsi"/>
          <w:iCs/>
          <w:sz w:val="20"/>
          <w:szCs w:val="20"/>
          <w:lang w:eastAsia="mk-MK"/>
        </w:rPr>
        <w:t>93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1</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5. Колку често во контактите со твоите врсници разменувате мислења за одредени политички партии?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често                                 </w:t>
      </w:r>
      <w:r w:rsidRPr="00BB2C71">
        <w:rPr>
          <w:rFonts w:eastAsia="Times New Roman" w:cstheme="minorHAnsi"/>
          <w:iCs/>
          <w:sz w:val="20"/>
          <w:szCs w:val="20"/>
          <w:lang w:eastAsia="mk-MK"/>
        </w:rPr>
        <w:t>77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понекогаш                       </w:t>
      </w:r>
      <w:r w:rsidRPr="00BB2C71">
        <w:rPr>
          <w:rFonts w:eastAsia="Times New Roman" w:cstheme="minorHAnsi"/>
          <w:iCs/>
          <w:sz w:val="20"/>
          <w:szCs w:val="20"/>
          <w:lang w:eastAsia="mk-MK"/>
        </w:rPr>
        <w:t>177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ретко                               </w:t>
      </w:r>
      <w:r w:rsidRPr="00BB2C71">
        <w:rPr>
          <w:rFonts w:eastAsia="Times New Roman" w:cstheme="minorHAnsi"/>
          <w:iCs/>
          <w:sz w:val="20"/>
          <w:szCs w:val="20"/>
          <w:lang w:eastAsia="mk-MK"/>
        </w:rPr>
        <w:t>181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никогаш                           </w:t>
      </w:r>
      <w:r w:rsidRPr="00BB2C71">
        <w:rPr>
          <w:rFonts w:eastAsia="Times New Roman" w:cstheme="minorHAnsi"/>
          <w:iCs/>
          <w:sz w:val="20"/>
          <w:szCs w:val="20"/>
          <w:lang w:eastAsia="mk-MK"/>
        </w:rPr>
        <w:t>136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3</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6. Дали пријателите со кои се дружиш се твои истомисленици во однос на одредена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166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146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257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5</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s-HN" w:eastAsia="mk-MK"/>
        </w:rPr>
        <w:t xml:space="preserve">7. </w:t>
      </w:r>
      <w:r w:rsidRPr="00BB2C71">
        <w:rPr>
          <w:rFonts w:eastAsia="Times New Roman" w:cstheme="minorHAnsi"/>
          <w:sz w:val="20"/>
          <w:szCs w:val="20"/>
          <w:lang w:eastAsia="mk-MK"/>
        </w:rPr>
        <w:t>Дали имаш изградено свое мислење во однос на определена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215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169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183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 xml:space="preserve">  7</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 xml:space="preserve">8. </w:t>
      </w:r>
      <w:r w:rsidRPr="00BB2C71">
        <w:rPr>
          <w:rFonts w:eastAsia="Times New Roman" w:cstheme="minorHAnsi"/>
          <w:sz w:val="20"/>
          <w:szCs w:val="20"/>
          <w:lang w:eastAsia="mk-MK"/>
        </w:rPr>
        <w:t>Дали си симпатизер/ка (активист/ка) на одредена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219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223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130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2</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9. Дали си запознаен/а со ставовите на твоите родители во однос на одредени политички партии?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273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159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 xml:space="preserve"> 139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3</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10. Колку често во твојот дом се дискутира за политички теми во твое присуство?</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често                               </w:t>
      </w:r>
      <w:r w:rsidRPr="00BB2C71">
        <w:rPr>
          <w:rFonts w:eastAsia="Times New Roman" w:cstheme="minorHAnsi"/>
          <w:iCs/>
          <w:sz w:val="20"/>
          <w:szCs w:val="20"/>
          <w:lang w:eastAsia="mk-MK"/>
        </w:rPr>
        <w:t>82</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понекогаш                     </w:t>
      </w:r>
      <w:r w:rsidRPr="00BB2C71">
        <w:rPr>
          <w:rFonts w:eastAsia="Times New Roman" w:cstheme="minorHAnsi"/>
          <w:iCs/>
          <w:sz w:val="20"/>
          <w:szCs w:val="20"/>
          <w:lang w:eastAsia="mk-MK"/>
        </w:rPr>
        <w:t>216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ретко                             </w:t>
      </w:r>
      <w:r w:rsidRPr="00BB2C71">
        <w:rPr>
          <w:rFonts w:eastAsia="Times New Roman" w:cstheme="minorHAnsi"/>
          <w:iCs/>
          <w:sz w:val="20"/>
          <w:szCs w:val="20"/>
          <w:lang w:eastAsia="mk-MK"/>
        </w:rPr>
        <w:t>175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никогаш                          </w:t>
      </w:r>
      <w:r w:rsidRPr="00BB2C71">
        <w:rPr>
          <w:rFonts w:eastAsia="Times New Roman" w:cstheme="minorHAnsi"/>
          <w:iCs/>
          <w:sz w:val="20"/>
          <w:szCs w:val="20"/>
          <w:lang w:eastAsia="mk-MK"/>
        </w:rPr>
        <w:t>99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2</w:t>
      </w: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 xml:space="preserve">11. </w:t>
      </w:r>
      <w:r w:rsidRPr="00BB2C71">
        <w:rPr>
          <w:rFonts w:eastAsia="Times New Roman" w:cstheme="minorHAnsi"/>
          <w:sz w:val="20"/>
          <w:szCs w:val="20"/>
          <w:lang w:eastAsia="mk-MK"/>
        </w:rPr>
        <w:t>Колку често ја следеше изборната кампања преку мас  медиумите (радио и ТВ.)?</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Редовно                          </w:t>
      </w:r>
      <w:r w:rsidRPr="00BB2C71">
        <w:rPr>
          <w:rFonts w:eastAsia="Times New Roman" w:cstheme="minorHAnsi"/>
          <w:iCs/>
          <w:sz w:val="20"/>
          <w:szCs w:val="20"/>
          <w:lang w:eastAsia="mk-MK"/>
        </w:rPr>
        <w:t>74</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Понекогаш                    </w:t>
      </w:r>
      <w:r w:rsidRPr="00BB2C71">
        <w:rPr>
          <w:rFonts w:eastAsia="Times New Roman" w:cstheme="minorHAnsi"/>
          <w:iCs/>
          <w:sz w:val="20"/>
          <w:szCs w:val="20"/>
          <w:lang w:eastAsia="mk-MK"/>
        </w:rPr>
        <w:t>182</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Ретко                             </w:t>
      </w:r>
      <w:r w:rsidRPr="00BB2C71">
        <w:rPr>
          <w:rFonts w:eastAsia="Times New Roman" w:cstheme="minorHAnsi"/>
          <w:iCs/>
          <w:sz w:val="20"/>
          <w:szCs w:val="20"/>
          <w:lang w:eastAsia="mk-MK"/>
        </w:rPr>
        <w:t>145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ја следев                 </w:t>
      </w:r>
      <w:r w:rsidRPr="00BB2C71">
        <w:rPr>
          <w:rFonts w:eastAsia="Times New Roman" w:cstheme="minorHAnsi"/>
          <w:iCs/>
          <w:sz w:val="20"/>
          <w:szCs w:val="20"/>
          <w:lang w:eastAsia="mk-MK"/>
        </w:rPr>
        <w:t>171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 xml:space="preserve"> 2</w:t>
      </w:r>
    </w:p>
    <w:p w:rsidR="00BB2C71" w:rsidRDefault="00BB2C71" w:rsidP="00BB2C71">
      <w:pPr>
        <w:spacing w:after="0" w:line="240" w:lineRule="auto"/>
        <w:jc w:val="both"/>
        <w:rPr>
          <w:rFonts w:eastAsia="Times New Roman" w:cstheme="minorHAnsi"/>
          <w:sz w:val="20"/>
          <w:szCs w:val="20"/>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12. Дали би прифатил/а да учествуваш во некој рекламен спот на одредена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207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254</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109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4</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13. Дали си учествувал/а во некој рекламен спот на одредена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32</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541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1</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14. Дали си учествувал/а во некои од следниве активности?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Лепење плакати на јавни места       56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Ширење/делење пропаганден материјал (пенкала, запалки, маички, капи, беџови итн.) </w:t>
      </w:r>
      <w:r w:rsidRPr="00BB2C71">
        <w:rPr>
          <w:rFonts w:eastAsia="Times New Roman" w:cstheme="minorHAnsi"/>
          <w:iCs/>
          <w:sz w:val="20"/>
          <w:szCs w:val="20"/>
          <w:lang w:eastAsia="mk-MK"/>
        </w:rPr>
        <w:t>56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 xml:space="preserve">Не сум учествувал/а         </w:t>
      </w:r>
      <w:r w:rsidRPr="00BB2C71">
        <w:rPr>
          <w:rFonts w:eastAsia="Times New Roman" w:cstheme="minorHAnsi"/>
          <w:iCs/>
          <w:sz w:val="20"/>
          <w:szCs w:val="20"/>
          <w:lang w:val="fr-FR" w:eastAsia="mk-MK"/>
        </w:rPr>
        <w:t>457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5</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15. Каков вид надомест си добил/а за извршената активност на одредена политичка партија?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Паричен надомест              </w:t>
      </w:r>
      <w:r w:rsidRPr="00BB2C71">
        <w:rPr>
          <w:rFonts w:eastAsia="Times New Roman" w:cstheme="minorHAnsi"/>
          <w:iCs/>
          <w:sz w:val="20"/>
          <w:szCs w:val="20"/>
          <w:lang w:eastAsia="mk-MK"/>
        </w:rPr>
        <w:t>20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Надомест во натура (пенкала, маички, капи итн.)</w:t>
      </w:r>
      <w:r w:rsidRPr="00BB2C71">
        <w:rPr>
          <w:rFonts w:eastAsia="Times New Roman" w:cstheme="minorHAnsi"/>
          <w:sz w:val="20"/>
          <w:szCs w:val="20"/>
          <w:lang w:val="sv-SE" w:eastAsia="mk-MK"/>
        </w:rPr>
        <w:t xml:space="preserve">              </w:t>
      </w:r>
      <w:r w:rsidRPr="00BB2C71">
        <w:rPr>
          <w:rFonts w:eastAsia="Times New Roman" w:cstheme="minorHAnsi"/>
          <w:iCs/>
          <w:sz w:val="20"/>
          <w:szCs w:val="20"/>
          <w:lang w:eastAsia="mk-MK"/>
        </w:rPr>
        <w:t>86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Друго ___________              </w:t>
      </w:r>
      <w:r w:rsidRPr="00BB2C71">
        <w:rPr>
          <w:rFonts w:eastAsia="Times New Roman" w:cstheme="minorHAnsi"/>
          <w:iCs/>
          <w:sz w:val="20"/>
          <w:szCs w:val="20"/>
          <w:lang w:eastAsia="mk-MK"/>
        </w:rPr>
        <w:t xml:space="preserve"> 18</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сум добил                     </w:t>
      </w:r>
      <w:r w:rsidRPr="00BB2C71">
        <w:rPr>
          <w:rFonts w:eastAsia="Times New Roman" w:cstheme="minorHAnsi"/>
          <w:iCs/>
          <w:sz w:val="20"/>
          <w:szCs w:val="20"/>
          <w:lang w:eastAsia="mk-MK"/>
        </w:rPr>
        <w:t>425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25</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16. Дали си добил некој вид пропаганден материјал (пенкала, маички, капи) и без да извршиш некоја активност?</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382</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181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11</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17. Колку често си учествувал/а на политичките митинзи во твојата општина?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Редовно                           </w:t>
      </w:r>
      <w:r w:rsidRPr="00BB2C71">
        <w:rPr>
          <w:rFonts w:eastAsia="Times New Roman" w:cstheme="minorHAnsi"/>
          <w:iCs/>
          <w:sz w:val="20"/>
          <w:szCs w:val="20"/>
          <w:lang w:eastAsia="mk-MK"/>
        </w:rPr>
        <w:t>86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Понекогаш                     </w:t>
      </w:r>
      <w:r w:rsidRPr="00BB2C71">
        <w:rPr>
          <w:rFonts w:eastAsia="Times New Roman" w:cstheme="minorHAnsi"/>
          <w:iCs/>
          <w:sz w:val="20"/>
          <w:szCs w:val="20"/>
          <w:lang w:eastAsia="mk-MK"/>
        </w:rPr>
        <w:t>254</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Никогаш                         </w:t>
      </w:r>
      <w:r w:rsidRPr="00BB2C71">
        <w:rPr>
          <w:rFonts w:eastAsia="Times New Roman" w:cstheme="minorHAnsi"/>
          <w:iCs/>
          <w:sz w:val="20"/>
          <w:szCs w:val="20"/>
          <w:lang w:eastAsia="mk-MK"/>
        </w:rPr>
        <w:t>227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7</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18. Дали си учествувал/а на политички митинзи надвор од твојата општина?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158</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411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 xml:space="preserve"> 5</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19. Твоето присуство на политичките митинзи беше придружувано од:</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Родителите                   </w:t>
      </w:r>
      <w:r w:rsidRPr="00BB2C71">
        <w:rPr>
          <w:rFonts w:eastAsia="Times New Roman" w:cstheme="minorHAnsi"/>
          <w:iCs/>
          <w:sz w:val="20"/>
          <w:szCs w:val="20"/>
          <w:lang w:eastAsia="mk-MK"/>
        </w:rPr>
        <w:t>106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Соседите                       </w:t>
      </w:r>
      <w:r w:rsidRPr="00BB2C71">
        <w:rPr>
          <w:rFonts w:eastAsia="Times New Roman" w:cstheme="minorHAnsi"/>
          <w:iCs/>
          <w:sz w:val="20"/>
          <w:szCs w:val="20"/>
          <w:lang w:eastAsia="mk-MK"/>
        </w:rPr>
        <w:t xml:space="preserve">  26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Другарите - Врсници     </w:t>
      </w:r>
      <w:r w:rsidRPr="00BB2C71">
        <w:rPr>
          <w:rFonts w:eastAsia="Times New Roman" w:cstheme="minorHAnsi"/>
          <w:iCs/>
          <w:sz w:val="20"/>
          <w:szCs w:val="20"/>
          <w:lang w:eastAsia="mk-MK"/>
        </w:rPr>
        <w:t>269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Сам                                  </w:t>
      </w:r>
      <w:r w:rsidRPr="00BB2C71">
        <w:rPr>
          <w:rFonts w:eastAsia="Times New Roman" w:cstheme="minorHAnsi"/>
          <w:iCs/>
          <w:sz w:val="20"/>
          <w:szCs w:val="20"/>
          <w:lang w:eastAsia="mk-MK"/>
        </w:rPr>
        <w:t>57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 xml:space="preserve"> 116</w:t>
      </w:r>
    </w:p>
    <w:p w:rsidR="00BB2C71" w:rsidRDefault="00BB2C71" w:rsidP="00BB2C71">
      <w:pPr>
        <w:spacing w:after="0" w:line="240" w:lineRule="auto"/>
        <w:jc w:val="both"/>
        <w:rPr>
          <w:rFonts w:eastAsia="Times New Roman" w:cstheme="minorHAnsi"/>
          <w:sz w:val="24"/>
          <w:szCs w:val="24"/>
          <w:lang w:val="en-US" w:eastAsia="mk-MK"/>
        </w:rPr>
      </w:pP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s-HN" w:eastAsia="mk-MK"/>
        </w:rPr>
        <w:t xml:space="preserve">20. </w:t>
      </w:r>
      <w:r w:rsidRPr="00BB2C71">
        <w:rPr>
          <w:rFonts w:eastAsia="Times New Roman" w:cstheme="minorHAnsi"/>
          <w:sz w:val="20"/>
          <w:szCs w:val="20"/>
          <w:lang w:eastAsia="mk-MK"/>
        </w:rPr>
        <w:t>Кој е мотивот за твоето присуство на политичките митинзи?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Симпатизерство            </w:t>
      </w:r>
      <w:r w:rsidRPr="00BB2C71">
        <w:rPr>
          <w:rFonts w:eastAsia="Times New Roman" w:cstheme="minorHAnsi"/>
          <w:iCs/>
          <w:sz w:val="20"/>
          <w:szCs w:val="20"/>
          <w:lang w:eastAsia="mk-MK"/>
        </w:rPr>
        <w:t>130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Љубопитство                  </w:t>
      </w:r>
      <w:r w:rsidRPr="00BB2C71">
        <w:rPr>
          <w:rFonts w:eastAsia="Times New Roman" w:cstheme="minorHAnsi"/>
          <w:iCs/>
          <w:sz w:val="20"/>
          <w:szCs w:val="20"/>
          <w:lang w:eastAsia="mk-MK"/>
        </w:rPr>
        <w:t>115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Случајност                     </w:t>
      </w:r>
      <w:r w:rsidRPr="00BB2C71">
        <w:rPr>
          <w:rFonts w:eastAsia="Times New Roman" w:cstheme="minorHAnsi"/>
          <w:iCs/>
          <w:sz w:val="20"/>
          <w:szCs w:val="20"/>
          <w:lang w:eastAsia="mk-MK"/>
        </w:rPr>
        <w:t>101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Друго_____________         </w:t>
      </w:r>
      <w:r w:rsidRPr="00BB2C71">
        <w:rPr>
          <w:rFonts w:eastAsia="Times New Roman" w:cstheme="minorHAnsi"/>
          <w:iCs/>
          <w:sz w:val="20"/>
          <w:szCs w:val="20"/>
          <w:lang w:eastAsia="mk-MK"/>
        </w:rPr>
        <w:t>29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сум присуствувал/а </w:t>
      </w:r>
      <w:r w:rsidRPr="00BB2C71">
        <w:rPr>
          <w:rFonts w:eastAsia="Times New Roman" w:cstheme="minorHAnsi"/>
          <w:iCs/>
          <w:sz w:val="20"/>
          <w:szCs w:val="20"/>
          <w:lang w:eastAsia="mk-MK"/>
        </w:rPr>
        <w:t>195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4</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21. Дали јавно го изразуваше своето мислење на политичките митинзи?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123</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266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сум присуствувал    </w:t>
      </w:r>
      <w:r w:rsidRPr="00BB2C71">
        <w:rPr>
          <w:rFonts w:eastAsia="Times New Roman" w:cstheme="minorHAnsi"/>
          <w:iCs/>
          <w:sz w:val="20"/>
          <w:szCs w:val="20"/>
          <w:lang w:eastAsia="mk-MK"/>
        </w:rPr>
        <w:t>175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10</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22</w:t>
      </w:r>
      <w:r w:rsidRPr="00BB2C71">
        <w:rPr>
          <w:rFonts w:eastAsia="Times New Roman" w:cstheme="minorHAnsi"/>
          <w:sz w:val="20"/>
          <w:szCs w:val="20"/>
          <w:lang w:val="fr-FR" w:eastAsia="mk-MK"/>
        </w:rPr>
        <w:t>. Дали си задоволен/на  од избраните пратеници во твојата изборна единица?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w:t>
      </w:r>
      <w:r w:rsidRPr="00BB2C71">
        <w:rPr>
          <w:rFonts w:eastAsia="Times New Roman" w:cstheme="minorHAnsi"/>
          <w:iCs/>
          <w:sz w:val="20"/>
          <w:szCs w:val="20"/>
          <w:lang w:eastAsia="mk-MK"/>
        </w:rPr>
        <w:t>227</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w:t>
      </w:r>
      <w:r w:rsidRPr="00BB2C71">
        <w:rPr>
          <w:rFonts w:eastAsia="Times New Roman" w:cstheme="minorHAnsi"/>
          <w:iCs/>
          <w:sz w:val="20"/>
          <w:szCs w:val="20"/>
          <w:lang w:eastAsia="mk-MK"/>
        </w:rPr>
        <w:t>95</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Не ме интересира         </w:t>
      </w:r>
      <w:r w:rsidRPr="00BB2C71">
        <w:rPr>
          <w:rFonts w:eastAsia="Times New Roman" w:cstheme="minorHAnsi"/>
          <w:iCs/>
          <w:sz w:val="20"/>
          <w:szCs w:val="20"/>
          <w:lang w:eastAsia="mk-MK"/>
        </w:rPr>
        <w:t>250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2</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23.</w:t>
      </w:r>
      <w:r w:rsidRPr="00BB2C71">
        <w:rPr>
          <w:rFonts w:eastAsia="Times New Roman" w:cstheme="minorHAnsi"/>
          <w:sz w:val="14"/>
          <w:szCs w:val="14"/>
          <w:lang w:val="fr-FR" w:eastAsia="mk-MK"/>
        </w:rPr>
        <w:t xml:space="preserve">   </w:t>
      </w:r>
      <w:r w:rsidRPr="00BB2C71">
        <w:rPr>
          <w:rFonts w:eastAsia="Times New Roman" w:cstheme="minorHAnsi"/>
          <w:sz w:val="20"/>
          <w:szCs w:val="20"/>
          <w:lang w:val="fr-FR" w:eastAsia="mk-MK"/>
        </w:rPr>
        <w:t xml:space="preserve">  Кое лого најмоногу ти се допаѓа?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За Македонија  во срцето</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-со разум                          </w:t>
      </w:r>
      <w:r w:rsidRPr="00BB2C71">
        <w:rPr>
          <w:rFonts w:eastAsia="Times New Roman" w:cstheme="minorHAnsi"/>
          <w:iCs/>
          <w:sz w:val="20"/>
          <w:szCs w:val="20"/>
          <w:lang w:eastAsia="mk-MK"/>
        </w:rPr>
        <w:t>236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Главата горе-</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Македонија за тебе       </w:t>
      </w:r>
      <w:r w:rsidRPr="00BB2C71">
        <w:rPr>
          <w:rFonts w:eastAsia="Times New Roman" w:cstheme="minorHAnsi"/>
          <w:iCs/>
          <w:sz w:val="20"/>
          <w:szCs w:val="20"/>
          <w:lang w:eastAsia="mk-MK"/>
        </w:rPr>
        <w:t xml:space="preserve">  81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ДА- За вистината            </w:t>
      </w:r>
      <w:r w:rsidRPr="00BB2C71">
        <w:rPr>
          <w:rFonts w:eastAsia="Times New Roman" w:cstheme="minorHAnsi"/>
          <w:iCs/>
          <w:sz w:val="20"/>
          <w:szCs w:val="20"/>
          <w:lang w:eastAsia="mk-MK"/>
        </w:rPr>
        <w:t xml:space="preserve"> 20</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За Македонска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Македонија                       </w:t>
      </w:r>
      <w:r w:rsidRPr="00BB2C71">
        <w:rPr>
          <w:rFonts w:eastAsia="Times New Roman" w:cstheme="minorHAnsi"/>
          <w:iCs/>
          <w:sz w:val="20"/>
          <w:szCs w:val="20"/>
          <w:lang w:eastAsia="mk-MK"/>
        </w:rPr>
        <w:t>21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Друго  __________            </w:t>
      </w:r>
      <w:r w:rsidRPr="00BB2C71">
        <w:rPr>
          <w:rFonts w:eastAsia="Times New Roman" w:cstheme="minorHAnsi"/>
          <w:iCs/>
          <w:sz w:val="20"/>
          <w:szCs w:val="20"/>
          <w:lang w:eastAsia="mk-MK"/>
        </w:rPr>
        <w:t xml:space="preserve"> 69</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Лого на Ромите                </w:t>
      </w:r>
      <w:r w:rsidRPr="00BB2C71">
        <w:rPr>
          <w:rFonts w:eastAsia="Times New Roman" w:cstheme="minorHAnsi"/>
          <w:iCs/>
          <w:sz w:val="20"/>
          <w:szCs w:val="20"/>
          <w:lang w:eastAsia="mk-MK"/>
        </w:rPr>
        <w:t>36</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Лого на Албанците        </w:t>
      </w:r>
      <w:r w:rsidRPr="00BB2C71">
        <w:rPr>
          <w:rFonts w:eastAsia="Times New Roman" w:cstheme="minorHAnsi"/>
          <w:iCs/>
          <w:sz w:val="20"/>
          <w:szCs w:val="20"/>
          <w:lang w:eastAsia="mk-MK"/>
        </w:rPr>
        <w:t xml:space="preserve">   81</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xml:space="preserve">Без одговор                      </w:t>
      </w:r>
      <w:r w:rsidRPr="00BB2C71">
        <w:rPr>
          <w:rFonts w:eastAsia="Times New Roman" w:cstheme="minorHAnsi"/>
          <w:iCs/>
          <w:sz w:val="20"/>
          <w:szCs w:val="20"/>
          <w:lang w:eastAsia="mk-MK"/>
        </w:rPr>
        <w:t>30</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bCs/>
          <w:sz w:val="28"/>
          <w:szCs w:val="28"/>
          <w:lang w:eastAsia="mk-MK"/>
        </w:rPr>
      </w:pPr>
      <w:r w:rsidRPr="00BB2C71">
        <w:rPr>
          <w:rFonts w:eastAsia="Times New Roman" w:cstheme="minorHAnsi"/>
          <w:bCs/>
          <w:sz w:val="28"/>
          <w:szCs w:val="28"/>
          <w:lang w:eastAsia="mk-MK"/>
        </w:rPr>
        <w:t xml:space="preserve">6. </w:t>
      </w:r>
      <w:r w:rsidRPr="00BB2C71">
        <w:rPr>
          <w:rFonts w:eastAsia="Times New Roman" w:cstheme="minorHAnsi"/>
          <w:bCs/>
          <w:sz w:val="28"/>
          <w:szCs w:val="28"/>
          <w:lang w:eastAsia="mk-MK"/>
        </w:rPr>
        <w:t>Податоци од анализата на содржина</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s-HN" w:eastAsia="mk-MK"/>
        </w:rPr>
        <w:t>14.08.2002. Тетово искитено со знамиња на ДПА, ДУИ и на НДП</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s-HN" w:eastAsia="mk-MK"/>
        </w:rPr>
        <w:t>05.09.2002. Училишта полни со бисти на Учки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11.09.2003. ВМРО-ДПМНЕ ги користи децата за предизборен маркетинг</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13.08.2002. Во Арачиново непознати лица запалиле две непознати куќи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es-HN" w:eastAsia="mk-MK"/>
        </w:rPr>
        <w:t>27.08.2002. Во име на партијата во Прилеп тепани единаесетгодишни деца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11.09.2002. Политички предизборен терор во Прилеп</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sv-SE" w:eastAsia="mk-MK"/>
        </w:rPr>
        <w:t>10.09.2002. За време на митингот се слушале пукотници од автоматско оружје</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03.09.2002 Електронските медиуми пристрасни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14.09.2002 Телевизиите претерале со платеното политичко претставување. Дваесет телевизии, меѓу кои националните концесионери МТВ, А1 и Сител ја прекршиле одлуката на Собранието за рамноправен пристап во медиумското претставување за време на кампањата.</w:t>
      </w: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bCs/>
          <w:sz w:val="28"/>
          <w:szCs w:val="28"/>
          <w:lang w:eastAsia="mk-MK"/>
        </w:rPr>
      </w:pPr>
      <w:r>
        <w:rPr>
          <w:rFonts w:eastAsia="Times New Roman" w:cstheme="minorHAnsi"/>
          <w:bCs/>
          <w:sz w:val="28"/>
          <w:szCs w:val="28"/>
          <w:lang w:val="en-US" w:eastAsia="mk-MK"/>
        </w:rPr>
        <w:t xml:space="preserve">7. </w:t>
      </w:r>
      <w:r w:rsidRPr="00BB2C71">
        <w:rPr>
          <w:rFonts w:eastAsia="Times New Roman" w:cstheme="minorHAnsi"/>
          <w:bCs/>
          <w:sz w:val="28"/>
          <w:szCs w:val="28"/>
          <w:lang w:eastAsia="mk-MK"/>
        </w:rPr>
        <w:t>Податоци од набљудувањето</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 присуство на децата од  2 до 18 годишна возраст, едни придружувани од своите родители, а други во група со своите врсници;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присуство на децата во првите редови;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упатување погрдни зборови за споменати личности од ривалската партија од страна на гласноговорниците;</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фотографирање со кандидатите за пратеници на политичките партии;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униформираност меѓу децата со обележјата на одредена политичка партија (маички, капи, беџови, знеменца и сл.);</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w:t>
      </w:r>
      <w:r w:rsidRPr="00BB2C71">
        <w:rPr>
          <w:rFonts w:eastAsia="Times New Roman" w:cstheme="minorHAnsi"/>
          <w:sz w:val="14"/>
          <w:szCs w:val="14"/>
          <w:lang w:eastAsia="mk-MK"/>
        </w:rPr>
        <w:t xml:space="preserve"> </w:t>
      </w:r>
      <w:r w:rsidRPr="00BB2C71">
        <w:rPr>
          <w:rFonts w:eastAsia="Times New Roman" w:cstheme="minorHAnsi"/>
          <w:sz w:val="20"/>
          <w:szCs w:val="20"/>
          <w:lang w:eastAsia="mk-MK"/>
        </w:rPr>
        <w:t>испишаните пароли   (“Нека му е тешка земјата на Љубчо”;  “Долу ВМРО-ДПМНЕ”; “СДСМ-никогаш повеќе”;  “СДСМ-нема да постои”; “Љубчо-те мразам”); и големите партиски знамиња, најчесто се носени од страна на децата.</w:t>
      </w:r>
    </w:p>
    <w:p w:rsid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val="en-US"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bCs/>
          <w:lang w:eastAsia="mk-MK"/>
        </w:rPr>
        <w:t>Предлози:</w:t>
      </w:r>
    </w:p>
    <w:p w:rsidR="00BB2C71" w:rsidRPr="00BB2C71" w:rsidRDefault="00BB2C71" w:rsidP="00BB2C71">
      <w:pPr>
        <w:spacing w:after="0" w:line="240" w:lineRule="auto"/>
        <w:jc w:val="both"/>
        <w:rPr>
          <w:rFonts w:eastAsia="Times New Roman" w:cstheme="minorHAnsi"/>
          <w:sz w:val="24"/>
          <w:szCs w:val="24"/>
          <w:lang w:eastAsia="mk-MK"/>
        </w:rPr>
      </w:pP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1. Законска заштита на децата од сите форми на злоупотреба во политички цели преку:</w:t>
      </w:r>
    </w:p>
    <w:p w:rsidR="00BB2C71" w:rsidRPr="00BB2C71" w:rsidRDefault="00BB2C71" w:rsidP="00BB2C71">
      <w:pPr>
        <w:numPr>
          <w:ilvl w:val="0"/>
          <w:numId w:val="1"/>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нивно учество во рекламните спотови на политичките партии.</w:t>
      </w:r>
    </w:p>
    <w:p w:rsidR="00BB2C71" w:rsidRPr="00BB2C71" w:rsidRDefault="00BB2C71" w:rsidP="00BB2C71">
      <w:pPr>
        <w:numPr>
          <w:ilvl w:val="0"/>
          <w:numId w:val="1"/>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eastAsia="mk-MK"/>
        </w:rPr>
        <w:t>активирање и ангажирање на децата во партиски активности, посебно во текот на изборните кампањи.</w:t>
      </w:r>
    </w:p>
    <w:p w:rsidR="00BB2C71" w:rsidRPr="00BB2C71" w:rsidRDefault="00BB2C71" w:rsidP="00BB2C71">
      <w:pPr>
        <w:numPr>
          <w:ilvl w:val="0"/>
          <w:numId w:val="1"/>
        </w:num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дистрибуција на пропагандни материјали со политичка содржина.</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2. Поблиску да се дефинира начинот на одржување на јавните политички митинзи на кои секое насилство би било санкционирано според закон.</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3. Експлицитно да се забрани одржување на јавни политички митинзи и собири во училиштата и училишните дворови.</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4. Секој кој ги поттикнува или на друг начин политички ги организира децата со намера тие да дејствуваат на начин кој не е во согласност со основните начела прокламирани во Конвенцијата за правата на детето, Уставот на Р. Македонија и соодветните закони, да подлежи, да биде одговорен во согласност со законот.</w:t>
      </w:r>
    </w:p>
    <w:p w:rsidR="00BB2C71" w:rsidRPr="00BB2C71" w:rsidRDefault="00BB2C71" w:rsidP="00BB2C71">
      <w:pPr>
        <w:spacing w:after="0" w:line="240" w:lineRule="auto"/>
        <w:jc w:val="both"/>
        <w:rPr>
          <w:rFonts w:eastAsia="Times New Roman" w:cstheme="minorHAnsi"/>
          <w:sz w:val="24"/>
          <w:szCs w:val="24"/>
          <w:lang w:eastAsia="mk-MK"/>
        </w:rPr>
      </w:pPr>
      <w:r w:rsidRPr="00BB2C71">
        <w:rPr>
          <w:rFonts w:eastAsia="Times New Roman" w:cstheme="minorHAnsi"/>
          <w:sz w:val="20"/>
          <w:szCs w:val="20"/>
          <w:lang w:val="fr-FR" w:eastAsia="mk-MK"/>
        </w:rPr>
        <w:t>5. Да се подигне поединечната и општествената свест за негативното влијание што го вршат возрасните врз ставовите  и мислењата на децата, со посебен акцент врз родителите.</w:t>
      </w:r>
      <w:bookmarkStart w:id="0" w:name="_GoBack"/>
      <w:bookmarkEnd w:id="0"/>
    </w:p>
    <w:sectPr w:rsidR="00BB2C71" w:rsidRPr="00BB2C71" w:rsidSect="00B727B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2BA8"/>
    <w:multiLevelType w:val="hybridMultilevel"/>
    <w:tmpl w:val="F8ECF7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ADA6534"/>
    <w:multiLevelType w:val="hybridMultilevel"/>
    <w:tmpl w:val="CB7AB75C"/>
    <w:lvl w:ilvl="0" w:tplc="3CA4D6EC">
      <w:start w:val="1"/>
      <w:numFmt w:val="decimal"/>
      <w:lvlText w:val="%1."/>
      <w:lvlJc w:val="left"/>
      <w:pPr>
        <w:ind w:left="1080" w:hanging="360"/>
      </w:pPr>
      <w:rPr>
        <w:rFonts w:hint="default"/>
        <w:sz w:val="2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nsid w:val="460F03BB"/>
    <w:multiLevelType w:val="hybridMultilevel"/>
    <w:tmpl w:val="9D0092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352274A"/>
    <w:multiLevelType w:val="multilevel"/>
    <w:tmpl w:val="061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1"/>
    <w:rsid w:val="00915838"/>
    <w:rsid w:val="00B727B4"/>
    <w:rsid w:val="00BB2C7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2037</Words>
  <Characters>11615</Characters>
  <Application>Microsoft Office Word</Application>
  <DocSecurity>0</DocSecurity>
  <Lines>96</Lines>
  <Paragraphs>27</Paragraphs>
  <ScaleCrop>false</ScaleCrop>
  <Company>Home</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Даниел Митковски</dc:creator>
  <cp:lastModifiedBy>Даниел Митковски</cp:lastModifiedBy>
  <cp:revision>1</cp:revision>
  <dcterms:created xsi:type="dcterms:W3CDTF">2011-05-15T09:14:00Z</dcterms:created>
  <dcterms:modified xsi:type="dcterms:W3CDTF">2011-05-15T09:23:00Z</dcterms:modified>
</cp:coreProperties>
</file>